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7894" w14:textId="4CE4CB4B" w:rsidR="00AD56B3" w:rsidRPr="00AD56B3" w:rsidRDefault="00AD56B3" w:rsidP="00AD56B3">
      <w:pPr>
        <w:spacing w:before="160"/>
        <w:rPr>
          <w:rFonts w:ascii="Segoe UI" w:hAnsi="Segoe UI" w:cs="Segoe UI"/>
          <w:i/>
          <w:iCs/>
          <w:sz w:val="28"/>
          <w:szCs w:val="28"/>
        </w:rPr>
      </w:pPr>
      <w:r w:rsidRPr="00AD56B3">
        <w:rPr>
          <w:rFonts w:ascii="Segoe UI" w:hAnsi="Segoe UI" w:cs="Segoe UI"/>
          <w:i/>
          <w:iCs/>
          <w:sz w:val="28"/>
          <w:szCs w:val="28"/>
        </w:rPr>
        <w:t>The Chief Analyst</w:t>
      </w:r>
      <w:r w:rsidRPr="00AD56B3">
        <w:rPr>
          <w:rFonts w:ascii="Segoe UI" w:hAnsi="Segoe UI" w:cs="Segoe UI"/>
          <w:i/>
          <w:iCs/>
          <w:sz w:val="28"/>
          <w:szCs w:val="28"/>
        </w:rPr>
        <w:t>…</w:t>
      </w:r>
    </w:p>
    <w:p w14:paraId="4F2437F0" w14:textId="77777777" w:rsidR="00AD56B3" w:rsidRPr="00506F79" w:rsidRDefault="00AD56B3" w:rsidP="00506F79">
      <w:pPr>
        <w:spacing w:before="160"/>
        <w:ind w:left="720"/>
        <w:rPr>
          <w:rFonts w:ascii="Segoe UI" w:hAnsi="Segoe UI" w:cs="Segoe UI"/>
          <w:i/>
          <w:iCs/>
        </w:rPr>
      </w:pPr>
      <w:r w:rsidRPr="00506F79">
        <w:rPr>
          <w:rFonts w:ascii="Segoe UI" w:hAnsi="Segoe UI" w:cs="Segoe UI"/>
          <w:i/>
          <w:iCs/>
        </w:rPr>
        <w:t>…w</w:t>
      </w:r>
      <w:r w:rsidRPr="00506F79">
        <w:rPr>
          <w:rFonts w:ascii="Segoe UI" w:hAnsi="Segoe UI" w:cs="Segoe UI"/>
          <w:i/>
          <w:iCs/>
        </w:rPr>
        <w:t>ill first and foremost be an experienced analyst and analytical leader</w:t>
      </w:r>
    </w:p>
    <w:p w14:paraId="5F836D99" w14:textId="7D0019CC" w:rsidR="00AD56B3" w:rsidRPr="00506F79" w:rsidRDefault="00AD56B3" w:rsidP="00506F79">
      <w:pPr>
        <w:spacing w:before="160"/>
        <w:ind w:left="720"/>
        <w:rPr>
          <w:rFonts w:ascii="Segoe UI" w:hAnsi="Segoe UI" w:cs="Segoe UI"/>
          <w:i/>
          <w:iCs/>
        </w:rPr>
      </w:pPr>
      <w:r w:rsidRPr="00506F79">
        <w:rPr>
          <w:i/>
          <w:iCs/>
        </w:rPr>
        <w:t xml:space="preserve">…will </w:t>
      </w:r>
      <w:r w:rsidRPr="00506F79">
        <w:rPr>
          <w:rFonts w:ascii="Segoe UI" w:hAnsi="Segoe UI" w:cs="Segoe UI"/>
          <w:i/>
          <w:iCs/>
        </w:rPr>
        <w:t>have experience of using analysis to address politically sensitive issues within complex systems and involving multiple stakeholders</w:t>
      </w:r>
    </w:p>
    <w:p w14:paraId="7F0A811B" w14:textId="07EAAB70" w:rsidR="00AD56B3" w:rsidRPr="00506F79" w:rsidRDefault="00AD56B3" w:rsidP="00506F79">
      <w:pPr>
        <w:spacing w:before="160"/>
        <w:ind w:left="720"/>
        <w:rPr>
          <w:rFonts w:ascii="Segoe UI" w:hAnsi="Segoe UI" w:cs="Segoe UI"/>
          <w:i/>
          <w:iCs/>
        </w:rPr>
      </w:pPr>
      <w:r w:rsidRPr="00506F79">
        <w:rPr>
          <w:i/>
          <w:iCs/>
        </w:rPr>
        <w:t>…will</w:t>
      </w:r>
      <w:r w:rsidRPr="00506F79">
        <w:rPr>
          <w:rFonts w:ascii="Segoe UI" w:hAnsi="Segoe UI" w:cs="Segoe UI"/>
          <w:i/>
          <w:iCs/>
        </w:rPr>
        <w:t xml:space="preserve"> have strong general leadership and management experience, including reporting at Board level</w:t>
      </w:r>
    </w:p>
    <w:p w14:paraId="093DBC59" w14:textId="606E7A6A" w:rsidR="00AD56B3" w:rsidRPr="00506F79" w:rsidRDefault="00AD56B3" w:rsidP="00506F79">
      <w:pPr>
        <w:spacing w:before="160"/>
        <w:ind w:left="720"/>
        <w:rPr>
          <w:rFonts w:ascii="Segoe UI" w:hAnsi="Segoe UI" w:cs="Segoe UI"/>
          <w:i/>
          <w:iCs/>
        </w:rPr>
      </w:pPr>
      <w:r w:rsidRPr="00506F79">
        <w:rPr>
          <w:rFonts w:ascii="Segoe UI" w:hAnsi="Segoe UI" w:cs="Segoe UI"/>
          <w:i/>
          <w:iCs/>
        </w:rPr>
        <w:t>…will have a comprehensive understanding of analytical techniques available (</w:t>
      </w:r>
      <w:proofErr w:type="gramStart"/>
      <w:r w:rsidRPr="00506F79">
        <w:rPr>
          <w:rFonts w:ascii="Segoe UI" w:hAnsi="Segoe UI" w:cs="Segoe UI"/>
          <w:i/>
          <w:iCs/>
        </w:rPr>
        <w:t>e.g.</w:t>
      </w:r>
      <w:proofErr w:type="gramEnd"/>
      <w:r w:rsidRPr="00506F79">
        <w:rPr>
          <w:rFonts w:ascii="Segoe UI" w:hAnsi="Segoe UI" w:cs="Segoe UI"/>
          <w:i/>
          <w:iCs/>
        </w:rPr>
        <w:t xml:space="preserve"> </w:t>
      </w:r>
      <w:r w:rsidRPr="00506F79">
        <w:rPr>
          <w:rFonts w:ascii="Segoe UI" w:hAnsi="Segoe UI" w:cs="Segoe UI"/>
          <w:i/>
          <w:iCs/>
        </w:rPr>
        <w:t>statistics, data science, epidemiology, operational research, econometrics etc) to structure and answer specific, strategic business questions</w:t>
      </w:r>
    </w:p>
    <w:p w14:paraId="5C73E0A0" w14:textId="055EFCB7" w:rsidR="00AD56B3" w:rsidRPr="00506F79" w:rsidRDefault="00AD56B3" w:rsidP="00506F79">
      <w:pPr>
        <w:spacing w:before="160"/>
        <w:ind w:left="720"/>
        <w:rPr>
          <w:rFonts w:ascii="Segoe UI" w:hAnsi="Segoe UI" w:cs="Segoe UI"/>
          <w:i/>
          <w:iCs/>
        </w:rPr>
      </w:pPr>
      <w:r w:rsidRPr="00506F79">
        <w:rPr>
          <w:rFonts w:ascii="Segoe UI" w:hAnsi="Segoe UI" w:cs="Segoe UI"/>
          <w:i/>
          <w:iCs/>
        </w:rPr>
        <w:t>…will understand the principles of causal inference, and the range of quasi-experimental methods and the key principles of robust evaluation. They will also have an appreciation of the science of how systems work</w:t>
      </w:r>
    </w:p>
    <w:p w14:paraId="4336BB76" w14:textId="48802D5E" w:rsidR="00AD56B3" w:rsidRPr="00506F79" w:rsidRDefault="00AD56B3" w:rsidP="00506F79">
      <w:pPr>
        <w:spacing w:before="160"/>
        <w:ind w:left="720"/>
        <w:rPr>
          <w:rFonts w:ascii="Segoe UI" w:hAnsi="Segoe UI" w:cs="Segoe UI"/>
          <w:i/>
          <w:iCs/>
        </w:rPr>
      </w:pPr>
      <w:r w:rsidRPr="00506F79">
        <w:rPr>
          <w:rFonts w:ascii="Segoe UI" w:hAnsi="Segoe UI" w:cs="Segoe UI"/>
          <w:i/>
          <w:iCs/>
        </w:rPr>
        <w:t>…will have the technical skills to introduce analysts to new or advanced methods and supervise their use</w:t>
      </w:r>
    </w:p>
    <w:p w14:paraId="36B3F326" w14:textId="30BF0932" w:rsidR="00AD56B3" w:rsidRPr="00506F79" w:rsidRDefault="00AD56B3" w:rsidP="00506F79">
      <w:pPr>
        <w:spacing w:before="160"/>
        <w:ind w:left="720"/>
        <w:rPr>
          <w:rFonts w:ascii="Segoe UI" w:hAnsi="Segoe UI" w:cs="Segoe UI"/>
          <w:i/>
          <w:iCs/>
        </w:rPr>
      </w:pPr>
      <w:r w:rsidRPr="00506F79">
        <w:rPr>
          <w:rFonts w:ascii="Segoe UI" w:hAnsi="Segoe UI" w:cs="Segoe UI"/>
          <w:i/>
          <w:iCs/>
        </w:rPr>
        <w:t>…will be able to identify, define, and lead projects where a mixed methods approach is advantageous</w:t>
      </w:r>
    </w:p>
    <w:p w14:paraId="4D95C081" w14:textId="77777777" w:rsidR="00AD56B3" w:rsidRPr="00506F79" w:rsidRDefault="00AD56B3" w:rsidP="00506F79">
      <w:pPr>
        <w:spacing w:before="160"/>
        <w:ind w:left="720"/>
        <w:rPr>
          <w:rFonts w:ascii="Segoe UI" w:hAnsi="Segoe UI" w:cs="Segoe UI"/>
          <w:i/>
          <w:iCs/>
        </w:rPr>
      </w:pPr>
      <w:r w:rsidRPr="00506F79">
        <w:rPr>
          <w:rFonts w:ascii="Segoe UI" w:hAnsi="Segoe UI" w:cs="Segoe UI"/>
          <w:i/>
          <w:iCs/>
        </w:rPr>
        <w:t>…will have a history of improving decision quality, working with system leaders to ask the right questions</w:t>
      </w:r>
    </w:p>
    <w:p w14:paraId="4BA7FBF3" w14:textId="790E1DE2" w:rsidR="00AD56B3" w:rsidRPr="00506F79" w:rsidRDefault="00AD56B3" w:rsidP="00506F79">
      <w:pPr>
        <w:spacing w:before="160"/>
        <w:ind w:left="720"/>
        <w:rPr>
          <w:rFonts w:ascii="Segoe UI" w:hAnsi="Segoe UI" w:cs="Segoe UI"/>
          <w:i/>
          <w:iCs/>
        </w:rPr>
      </w:pPr>
      <w:r w:rsidRPr="00506F79">
        <w:rPr>
          <w:rFonts w:ascii="Segoe UI" w:hAnsi="Segoe UI" w:cs="Segoe UI"/>
          <w:i/>
          <w:iCs/>
        </w:rPr>
        <w:t>…will be capable of supporting advanced decision–making methods (</w:t>
      </w:r>
      <w:proofErr w:type="gramStart"/>
      <w:r w:rsidRPr="00506F79">
        <w:rPr>
          <w:rFonts w:ascii="Segoe UI" w:hAnsi="Segoe UI" w:cs="Segoe UI"/>
          <w:i/>
          <w:iCs/>
        </w:rPr>
        <w:t>e.g.</w:t>
      </w:r>
      <w:proofErr w:type="gramEnd"/>
      <w:r w:rsidRPr="00506F79">
        <w:rPr>
          <w:rFonts w:ascii="Segoe UI" w:hAnsi="Segoe UI" w:cs="Segoe UI"/>
          <w:i/>
          <w:iCs/>
        </w:rPr>
        <w:t xml:space="preserve"> multicriteria decision analysis)</w:t>
      </w:r>
    </w:p>
    <w:p w14:paraId="06797CC9" w14:textId="7C5CDEC8" w:rsidR="00AD56B3" w:rsidRPr="00506F79" w:rsidRDefault="00AD56B3" w:rsidP="00506F79">
      <w:pPr>
        <w:spacing w:before="160"/>
        <w:ind w:left="720"/>
        <w:rPr>
          <w:rFonts w:ascii="Segoe UI" w:hAnsi="Segoe UI" w:cs="Segoe UI"/>
          <w:i/>
          <w:iCs/>
        </w:rPr>
      </w:pPr>
      <w:r w:rsidRPr="00506F79">
        <w:rPr>
          <w:rFonts w:ascii="Segoe UI" w:hAnsi="Segoe UI" w:cs="Segoe UI"/>
          <w:i/>
          <w:iCs/>
        </w:rPr>
        <w:t>…will have excellent service and academic networks, be well versed in health and care research and policy and the evidence base relating to analytical work in health and care – including what is currently known and what is at the ‘cutting edge’</w:t>
      </w:r>
    </w:p>
    <w:p w14:paraId="200A7154" w14:textId="2EACCF3A" w:rsidR="00AD56B3" w:rsidRPr="00506F79" w:rsidRDefault="00AD56B3" w:rsidP="00506F79">
      <w:pPr>
        <w:spacing w:before="160"/>
        <w:ind w:left="720"/>
        <w:rPr>
          <w:rFonts w:ascii="Segoe UI" w:hAnsi="Segoe UI" w:cs="Segoe UI"/>
          <w:i/>
          <w:iCs/>
        </w:rPr>
      </w:pPr>
      <w:r w:rsidRPr="00506F79">
        <w:rPr>
          <w:rFonts w:ascii="Segoe UI" w:hAnsi="Segoe UI" w:cs="Segoe UI"/>
          <w:i/>
          <w:iCs/>
        </w:rPr>
        <w:t xml:space="preserve">…will have a set of communication skills that allow them to make complex analysis and data accessible to non-analysts, including helping them embrace uncertainty </w:t>
      </w:r>
    </w:p>
    <w:p w14:paraId="2BFF87E6" w14:textId="12AE3677" w:rsidR="00AD56B3" w:rsidRPr="00506F79" w:rsidRDefault="00AD56B3" w:rsidP="00506F79">
      <w:pPr>
        <w:spacing w:before="160"/>
        <w:ind w:left="720"/>
        <w:rPr>
          <w:rFonts w:ascii="Segoe UI" w:hAnsi="Segoe UI" w:cs="Segoe UI"/>
          <w:i/>
          <w:iCs/>
        </w:rPr>
      </w:pPr>
      <w:r w:rsidRPr="00506F79">
        <w:rPr>
          <w:rFonts w:ascii="Segoe UI" w:hAnsi="Segoe UI" w:cs="Segoe UI"/>
          <w:i/>
          <w:iCs/>
        </w:rPr>
        <w:t>…will have proven skills in working collaboratively (to ensure the ICS benefits from the wide range of analytical talent/teams across its geography and elsewhere)</w:t>
      </w:r>
    </w:p>
    <w:p w14:paraId="0908A8E1" w14:textId="13F292F1" w:rsidR="00AD56B3" w:rsidRPr="00506F79" w:rsidRDefault="00AD56B3" w:rsidP="00506F79">
      <w:pPr>
        <w:spacing w:before="160"/>
        <w:ind w:left="720"/>
        <w:rPr>
          <w:rFonts w:ascii="Segoe UI" w:hAnsi="Segoe UI" w:cs="Segoe UI"/>
          <w:i/>
          <w:iCs/>
        </w:rPr>
      </w:pPr>
      <w:r w:rsidRPr="00506F79">
        <w:rPr>
          <w:rFonts w:ascii="Segoe UI" w:hAnsi="Segoe UI" w:cs="Segoe UI"/>
          <w:i/>
          <w:iCs/>
        </w:rPr>
        <w:t xml:space="preserve">…will be an enthusiastic advocate and participant in analytical development, </w:t>
      </w:r>
      <w:r w:rsidRPr="00506F79">
        <w:rPr>
          <w:rFonts w:ascii="Segoe UI" w:hAnsi="Segoe UI" w:cs="Segoe UI"/>
          <w:i/>
          <w:iCs/>
        </w:rPr>
        <w:t>acting as a role model and advocate for other analysts as they do so</w:t>
      </w:r>
    </w:p>
    <w:p w14:paraId="7E99C234" w14:textId="0080E465" w:rsidR="008B79DC" w:rsidRPr="00AD56B3" w:rsidRDefault="00AD56B3" w:rsidP="00506F79">
      <w:pPr>
        <w:spacing w:before="160"/>
        <w:ind w:left="720"/>
        <w:rPr>
          <w:rFonts w:ascii="Segoe UI" w:hAnsi="Segoe UI" w:cs="Segoe UI"/>
        </w:rPr>
      </w:pPr>
      <w:r w:rsidRPr="00506F79">
        <w:rPr>
          <w:rFonts w:ascii="Segoe UI" w:hAnsi="Segoe UI" w:cs="Segoe UI"/>
          <w:i/>
          <w:iCs/>
        </w:rPr>
        <w:t>…will advocate for and support the adoption of open-source software (</w:t>
      </w:r>
      <w:proofErr w:type="gramStart"/>
      <w:r w:rsidRPr="00506F79">
        <w:rPr>
          <w:rFonts w:ascii="Segoe UI" w:hAnsi="Segoe UI" w:cs="Segoe UI"/>
          <w:i/>
          <w:iCs/>
        </w:rPr>
        <w:t>e.g.</w:t>
      </w:r>
      <w:proofErr w:type="gramEnd"/>
      <w:r w:rsidRPr="00506F79">
        <w:rPr>
          <w:rFonts w:ascii="Segoe UI" w:hAnsi="Segoe UI" w:cs="Segoe UI"/>
          <w:i/>
          <w:iCs/>
        </w:rPr>
        <w:t xml:space="preserve"> </w:t>
      </w:r>
      <w:r w:rsidRPr="00506F79">
        <w:rPr>
          <w:rFonts w:ascii="Segoe UI" w:hAnsi="Segoe UI" w:cs="Segoe UI"/>
          <w:i/>
          <w:iCs/>
        </w:rPr>
        <w:t>R) and code-sharing</w:t>
      </w:r>
      <w:r w:rsidRPr="00506F79">
        <w:rPr>
          <w:rFonts w:ascii="Segoe UI" w:hAnsi="Segoe UI" w:cs="Segoe UI"/>
          <w:i/>
          <w:iCs/>
        </w:rPr>
        <w:t>.</w:t>
      </w:r>
      <w:r>
        <w:rPr>
          <w:rFonts w:ascii="Segoe UI" w:hAnsi="Segoe UI" w:cs="Segoe UI"/>
        </w:rPr>
        <w:t xml:space="preserve"> </w:t>
      </w:r>
    </w:p>
    <w:sectPr w:rsidR="008B79DC" w:rsidRPr="00AD56B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E811" w14:textId="77777777" w:rsidR="00506F79" w:rsidRDefault="00506F79" w:rsidP="00506F79">
      <w:pPr>
        <w:spacing w:after="0" w:line="240" w:lineRule="auto"/>
      </w:pPr>
      <w:r>
        <w:separator/>
      </w:r>
    </w:p>
  </w:endnote>
  <w:endnote w:type="continuationSeparator" w:id="0">
    <w:p w14:paraId="6D166E3B" w14:textId="77777777" w:rsidR="00506F79" w:rsidRDefault="00506F79" w:rsidP="0050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CBE0" w14:textId="77777777" w:rsidR="00506F79" w:rsidRDefault="00506F79" w:rsidP="00506F79">
      <w:pPr>
        <w:spacing w:after="0" w:line="240" w:lineRule="auto"/>
      </w:pPr>
      <w:r>
        <w:separator/>
      </w:r>
    </w:p>
  </w:footnote>
  <w:footnote w:type="continuationSeparator" w:id="0">
    <w:p w14:paraId="360A0EC0" w14:textId="77777777" w:rsidR="00506F79" w:rsidRDefault="00506F79" w:rsidP="0050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07F9" w14:textId="13E14BBE" w:rsidR="00506F79" w:rsidRDefault="00506F79" w:rsidP="00506F79">
    <w:pPr>
      <w:pStyle w:val="Header"/>
      <w:jc w:val="right"/>
    </w:pPr>
    <w:r w:rsidRPr="00506F79">
      <w:drawing>
        <wp:inline distT="0" distB="0" distL="0" distR="0" wp14:anchorId="42B7B504" wp14:editId="607A3B45">
          <wp:extent cx="890546" cy="75136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56" cy="75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B3"/>
    <w:rsid w:val="00506F79"/>
    <w:rsid w:val="008B79DC"/>
    <w:rsid w:val="00A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3505"/>
  <w15:chartTrackingRefBased/>
  <w15:docId w15:val="{ED8C6F11-8EAD-4541-8A16-224CB9F0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79"/>
  </w:style>
  <w:style w:type="paragraph" w:styleId="Footer">
    <w:name w:val="footer"/>
    <w:basedOn w:val="Normal"/>
    <w:link w:val="FooterChar"/>
    <w:uiPriority w:val="99"/>
    <w:unhideWhenUsed/>
    <w:rsid w:val="00506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E7D3C5223B647BCF0704F4FD63FF8" ma:contentTypeVersion="14" ma:contentTypeDescription="Create a new document." ma:contentTypeScope="" ma:versionID="10432fa00b733f859e6ee6626aba58f3">
  <xsd:schema xmlns:xsd="http://www.w3.org/2001/XMLSchema" xmlns:xs="http://www.w3.org/2001/XMLSchema" xmlns:p="http://schemas.microsoft.com/office/2006/metadata/properties" xmlns:ns2="c3b4031e-841f-46f6-bede-a60d28c4ce79" xmlns:ns3="25f82bdf-59aa-449e-b461-28a7236b0743" targetNamespace="http://schemas.microsoft.com/office/2006/metadata/properties" ma:root="true" ma:fieldsID="88641e83763aa4f2abf7af73f9745ee6" ns2:_="" ns3:_="">
    <xsd:import namespace="c3b4031e-841f-46f6-bede-a60d28c4ce79"/>
    <xsd:import namespace="25f82bdf-59aa-449e-b461-28a7236b0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odifie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4031e-841f-46f6-bede-a60d28c4c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odifiedtime" ma:index="21" nillable="true" ma:displayName="Modified time" ma:format="DateOnly" ma:internalName="Modifie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82bdf-59aa-449e-b461-28a7236b0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time xmlns="c3b4031e-841f-46f6-bede-a60d28c4ce79" xsi:nil="true"/>
  </documentManagement>
</p:properties>
</file>

<file path=customXml/itemProps1.xml><?xml version="1.0" encoding="utf-8"?>
<ds:datastoreItem xmlns:ds="http://schemas.openxmlformats.org/officeDocument/2006/customXml" ds:itemID="{747F38B0-63FA-496A-84C8-4547C83B0EE7}"/>
</file>

<file path=customXml/itemProps2.xml><?xml version="1.0" encoding="utf-8"?>
<ds:datastoreItem xmlns:ds="http://schemas.openxmlformats.org/officeDocument/2006/customXml" ds:itemID="{B1AAD6A3-DC0A-48DC-9BC8-B4A8987D6ED4}"/>
</file>

<file path=customXml/itemProps3.xml><?xml version="1.0" encoding="utf-8"?>
<ds:datastoreItem xmlns:ds="http://schemas.openxmlformats.org/officeDocument/2006/customXml" ds:itemID="{CCC49E0B-0DAA-4584-A098-E503B1C3A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Battye</dc:creator>
  <cp:keywords/>
  <dc:description/>
  <cp:lastModifiedBy>Fraser Battye</cp:lastModifiedBy>
  <cp:revision>1</cp:revision>
  <dcterms:created xsi:type="dcterms:W3CDTF">2022-04-26T19:31:00Z</dcterms:created>
  <dcterms:modified xsi:type="dcterms:W3CDTF">2022-04-26T19:37:00Z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0x010100F00E7D3C5223B647BCF0704F4FD63FF8</vt:lpwstr>
  </property>
</Properties>
</file>